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4111"/>
        <w:gridCol w:w="850"/>
      </w:tblGrid>
      <w:tr w:rsidR="005C2DC6" w:rsidRPr="004873ED" w14:paraId="7FCFBD58" w14:textId="77777777" w:rsidTr="003179F1">
        <w:trPr>
          <w:trHeight w:val="198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3B8531AE" w14:textId="77777777" w:rsidR="005C2DC6" w:rsidRPr="004873ED" w:rsidRDefault="005C2DC6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LISTA DE CHEQUEO</w:t>
            </w:r>
          </w:p>
        </w:tc>
      </w:tr>
      <w:tr w:rsidR="004D3FCB" w:rsidRPr="004873ED" w14:paraId="24708E85" w14:textId="77777777" w:rsidTr="003179F1">
        <w:trPr>
          <w:trHeight w:val="404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5F9FD0B4" w14:textId="77777777" w:rsidR="004D3FCB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N° Proceso de Contratación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11166D6C" w14:textId="77777777" w:rsidR="004D3FCB" w:rsidRPr="004873ED" w:rsidRDefault="004D3FCB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306E9D" w:rsidRPr="004873ED" w14:paraId="27DA790D" w14:textId="77777777" w:rsidTr="003179F1">
        <w:trPr>
          <w:trHeight w:val="404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0D184655" w14:textId="77777777" w:rsidR="00306E9D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Nombre del Contratista: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774EDF53" w14:textId="77777777" w:rsidR="00306E9D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5C2DC6" w:rsidRPr="004873ED" w14:paraId="7C529DE1" w14:textId="77777777" w:rsidTr="003179F1">
        <w:trPr>
          <w:trHeight w:val="66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0362B1FB" w14:textId="77777777" w:rsidR="005C2DC6" w:rsidRPr="004873ED" w:rsidRDefault="005C2DC6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ETAPA PRECONTRACTUAL</w:t>
            </w:r>
          </w:p>
        </w:tc>
      </w:tr>
      <w:tr w:rsidR="004873ED" w:rsidRPr="004873ED" w14:paraId="0FFD1F63" w14:textId="77777777" w:rsidTr="003179F1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14:paraId="087FCDAF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  <w:b/>
              </w:rPr>
            </w:pPr>
            <w:r w:rsidRPr="004873ED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025950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DOCUMENTOS DEL EXPEDIENTE FÍSICO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7292861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  <w:b/>
              </w:rPr>
            </w:pPr>
            <w:r w:rsidRPr="004873ED">
              <w:rPr>
                <w:rFonts w:ascii="Arial Narrow" w:hAnsi="Arial Narrow" w:cs="Arial"/>
                <w:b/>
              </w:rPr>
              <w:t>OBSERVACIONES DEL DOCUMENTO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EF4AB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PÁG.</w:t>
            </w:r>
          </w:p>
        </w:tc>
      </w:tr>
      <w:tr w:rsidR="004873ED" w:rsidRPr="004873ED" w14:paraId="3F7C50F8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CA9D59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</w:rPr>
              <w:t>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738CF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FICHA RESUMEN EBI-PROYECTOS – SI APLICA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DF2F542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B7BA8B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BC4B1DA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F3B1835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</w:rPr>
              <w:t>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1C6220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NECESIDAD DE LA CONTRATACIÓN – ADJUNTA PROYECTO TÉCNICO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ED3A4C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E232D3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03455F59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3E7D2F0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</w:rPr>
              <w:t>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93F36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SOLICITUD DE DISPONIBILIDAD PRESUPUESTAL Y CERTIFICADO DE DISPONIBILIDAD PRESUPUESTAL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ED11A1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 en un solo PDF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CA2049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0FB8D5D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767901B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</w:rPr>
              <w:t>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102D2E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INVITACIONES A PRESENTAR PROPUESTA – DIRIGIDAS A 3 ENTIDADES</w:t>
            </w:r>
            <w:r w:rsidR="00734085">
              <w:rPr>
                <w:rFonts w:ascii="Arial Narrow" w:hAnsi="Arial Narrow" w:cs="Arial"/>
                <w:spacing w:val="-1"/>
                <w:w w:val="90"/>
              </w:rPr>
              <w:t>-SI APLICA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A23898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61F4DE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04018211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D6B02C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D56458A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PROPUESTAS PRESENTADAS</w:t>
            </w:r>
            <w:r>
              <w:rPr>
                <w:rFonts w:ascii="Arial Narrow" w:hAnsi="Arial Narrow"/>
                <w:spacing w:val="-1"/>
                <w:w w:val="90"/>
              </w:rPr>
              <w:t xml:space="preserve"> O SOLO LA UNICA PROPUESTA ALLEGADA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1B69049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Propuestas allegadas por los oferentes invitados a participar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9E921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246A5BE8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8E77FF2" w14:textId="77777777" w:rsidR="00734085" w:rsidRPr="004873ED" w:rsidRDefault="00B762D9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244279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DESIGNACIÓN EQUIPO GESTOR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171AD0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6C64F8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D00BB4F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F5496A5" w14:textId="77777777" w:rsidR="00734085" w:rsidRPr="004873ED" w:rsidRDefault="00B762D9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B23F6BC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ESTUDIO DEL SECTOR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BD4603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33D860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6A42A630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01E96C6" w14:textId="77777777" w:rsidR="00734085" w:rsidRPr="004873ED" w:rsidRDefault="00B762D9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8AF1EF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ESTUDIO PREVIO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D704D05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478192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207662D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9EE6BDD" w14:textId="77777777" w:rsidR="00734085" w:rsidRPr="004873ED" w:rsidRDefault="00B762D9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AACAA64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MATRIZ DE RIESGOS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11A580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07244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3BD2A3F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0E79088" w14:textId="77777777" w:rsidR="00734085" w:rsidRPr="004873ED" w:rsidRDefault="00B762D9" w:rsidP="00734085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A0967D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RESOLUCIÓN JUSTIFICACIÓN DE LA CONTRATACIÓN DIRECTA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B9EE29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F26FF1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5DFC564B" w14:textId="77777777" w:rsidTr="003179F1">
        <w:trPr>
          <w:trHeight w:val="80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7B0A877A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b/>
              </w:rPr>
              <w:t>ETAPA CONTRACTUAL</w:t>
            </w:r>
          </w:p>
        </w:tc>
      </w:tr>
      <w:tr w:rsidR="00734085" w:rsidRPr="004873ED" w14:paraId="6F275B98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4876891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9C35D0A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DOCUMENTACIÓN DEL CONTRATISTA SELECCIONADO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6D524B8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Se encuentran publicados en el SECOP II, los cuales son verificados y aprobados por el rol jurídico del proceso. </w:t>
            </w:r>
            <w:r w:rsidRPr="004873ED">
              <w:rPr>
                <w:rFonts w:ascii="Arial Narrow" w:hAnsi="Arial Narrow"/>
                <w:spacing w:val="-1"/>
                <w:w w:val="90"/>
              </w:rPr>
              <w:br/>
              <w:t>Imprimir solo los siguientes: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EE89C0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7F03FC2B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3F1D60C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11.1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FAD5FB3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DE EXISTENCIA Y REPRESENTACIÓN LEGAL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393D51F6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Documentos legibles, con fechas de generación del presente año, que cuente con las actividades económicas actualizadas y correspondientes al objeto y actividades a desarrollar en el marco de la ejecución del contrato que se suscribirá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7E0EA2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48F51B5F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6EDFAFA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11.2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2C229DB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RUT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6DCC72A6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573E12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5EE0FB78" w14:textId="77777777" w:rsidTr="003179F1">
        <w:trPr>
          <w:trHeight w:val="216"/>
        </w:trPr>
        <w:tc>
          <w:tcPr>
            <w:tcW w:w="567" w:type="dxa"/>
            <w:shd w:val="clear" w:color="auto" w:fill="auto"/>
            <w:vAlign w:val="center"/>
          </w:tcPr>
          <w:p w14:paraId="7E27D563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11.3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9323AEA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CERTIFICACIÓN BANCARIA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770AF7E6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D52B09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880F86F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81C0687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633645F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O CONSTANCIA DE IDONEIDAD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9E901D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0B8F30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3A2DDC6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6C7858D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5B5A25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COMPLEMENTO AL CONTRATO ELECTRÓNICO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E9E3B2C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50D908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A983CBC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A22D4EB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4EE2A1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DESIGNACIÓN DEL SUPERVISOR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E594195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5DE2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7CD701D" w14:textId="77777777" w:rsidTr="003179F1">
        <w:trPr>
          <w:trHeight w:val="58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7D5EC58B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b/>
              </w:rPr>
              <w:t>ETAPA POSTCONTRACTUAL</w:t>
            </w:r>
          </w:p>
        </w:tc>
      </w:tr>
      <w:tr w:rsidR="00734085" w:rsidRPr="004873ED" w14:paraId="4CA49274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F52E3DF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9FCCBF7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2297010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BCEB88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F4BD710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0934202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C5826B7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PÓLIZAS GARANTÍA ÚNICA DE CUMPLIMIENTO Y DEMAS – SI APLICAN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CD1E1BF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CE16C2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C1C330A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B86385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2C0593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DE PÓLIZAS (SI APLICA)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DE9312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BCFBFF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6EBCEE8E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0DED27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3CCBD1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INICIO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A63C752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E2900B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804ADC4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118A164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19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8F45113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D6EDEB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7203B3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2AA93821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68AF37A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20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BAB366F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2541320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6E5B16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0E27CA28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8DB1B5C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B57C4D" w14:textId="77777777" w:rsidR="00734085" w:rsidRPr="00B84F16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b/>
                <w:bCs/>
                <w:spacing w:val="-1"/>
                <w:w w:val="90"/>
              </w:rPr>
            </w:pPr>
            <w:r w:rsidRPr="00B84F16">
              <w:rPr>
                <w:rFonts w:ascii="Arial Narrow" w:hAnsi="Arial Narrow"/>
                <w:b/>
                <w:bCs/>
                <w:spacing w:val="-1"/>
                <w:w w:val="90"/>
              </w:rPr>
              <w:t>ADICIONES Y/O PRORROGAS AL CONTRATO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6E74AE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97F27D4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FE1B461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78327B7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D976062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SUPERVISOR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35985B0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con fecha y visto bueno del Ordenador del Gasto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6A94F7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00A9E94C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0D1AF67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742C4CD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ACEPTACIÓN DE LA ADICIÓN POR PARTE DEL CONTRATISTA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84EA20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Debidamente firmada por el contratista.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16BEFE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3A9AB185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167C5FB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522D898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PRESUPUESTAL, EN UN SOLO PDF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4DC1D38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59AEFA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544B1150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B99092A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0185E6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DE OTROSÍ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7A82C6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F7C4F0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8695462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EE41A14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C9604F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</w:t>
            </w:r>
            <w:r w:rsidR="009677D8">
              <w:rPr>
                <w:rFonts w:ascii="Arial Narrow" w:hAnsi="Arial Narrow"/>
                <w:spacing w:val="-1"/>
                <w:w w:val="90"/>
              </w:rPr>
              <w:t xml:space="preserve">   </w:t>
            </w:r>
            <w:r w:rsidRPr="004873ED">
              <w:rPr>
                <w:rFonts w:ascii="Arial Narrow" w:hAnsi="Arial Narrow"/>
                <w:spacing w:val="-1"/>
                <w:w w:val="90"/>
              </w:rPr>
              <w:t>RO PRESUPUESTAL (RP)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8097E2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4F8335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5E2B9158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BD6FC0F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2</w:t>
            </w:r>
            <w:r w:rsidR="00B84F16">
              <w:rPr>
                <w:rFonts w:ascii="Arial Narrow" w:hAnsi="Arial Narrow"/>
              </w:rPr>
              <w:t>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19097BA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AMPLIACIÓN DE PÓLIZAS GARANTÍA ÚNICA DE CUMPLIMIENTO Y DEMAS – SI APLICAN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1990F6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DB17C4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4884AE8E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873C053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lastRenderedPageBreak/>
              <w:t>2</w:t>
            </w:r>
            <w:r w:rsidR="00B84F16">
              <w:rPr>
                <w:rFonts w:ascii="Arial Narrow" w:hAnsi="Arial Narrow"/>
              </w:rPr>
              <w:t>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BA60473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AMPLIACIÓN DE PÓLIZAS (SI APLICA)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B057084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BA4F65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A58F021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52967C3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2</w:t>
            </w:r>
            <w:r w:rsidR="00B84F16">
              <w:rPr>
                <w:rFonts w:ascii="Arial Narrow" w:hAnsi="Arial Narrow"/>
              </w:rPr>
              <w:t>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07E6614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 CORRESPONDIENTES A LA ADICIÓN Y/O PRÓRROGA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C1ED69F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1C64EE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00D79C49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100EA84" w14:textId="77777777" w:rsidR="00734085" w:rsidRPr="004873ED" w:rsidRDefault="00B84F16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31C38F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 CORRESPONDIENTES A LA ADICIÓN Y/O PRÓRROGA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283D96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CF680E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092472F5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A933CA9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3</w:t>
            </w:r>
            <w:r w:rsidR="00B84F16">
              <w:rPr>
                <w:rFonts w:ascii="Arial Narrow" w:hAnsi="Arial Narrow"/>
              </w:rPr>
              <w:t>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8B1CAD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LIQUIDACIÓN DEL CONTRATO Y/O CONVENIO INTERADMINISTRATIVO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CD7F2C3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debidamente firmado por las partes.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88FB7C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34085" w:rsidRPr="004873ED" w14:paraId="1E9DF2A4" w14:textId="77777777" w:rsidTr="003179F1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65AC93D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</w:rPr>
              <w:t>3</w:t>
            </w:r>
            <w:r w:rsidR="00B84F16">
              <w:rPr>
                <w:rFonts w:ascii="Arial Narrow" w:hAnsi="Arial Narrow"/>
              </w:rPr>
              <w:t>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E717C0" w14:textId="77777777" w:rsidR="00734085" w:rsidRPr="004873ED" w:rsidRDefault="00734085" w:rsidP="0073408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CIERRE DEL EXPEDIENTE CONTRACTUAL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38724DA" w14:textId="77777777" w:rsidR="00734085" w:rsidRPr="004873ED" w:rsidRDefault="00734085" w:rsidP="00734085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9D7BA9" w14:textId="77777777" w:rsidR="00734085" w:rsidRPr="004873ED" w:rsidRDefault="00734085" w:rsidP="0073408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</w:tbl>
    <w:p w14:paraId="2C7234F4" w14:textId="77777777" w:rsidR="00355C3A" w:rsidRDefault="00355C3A" w:rsidP="00355C3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</w:rPr>
      </w:pPr>
    </w:p>
    <w:p w14:paraId="34663109" w14:textId="77777777" w:rsidR="00355C3A" w:rsidRPr="00F865E5" w:rsidRDefault="00F865E5" w:rsidP="00EE14ED">
      <w:pPr>
        <w:pStyle w:val="Textoindependiente"/>
        <w:spacing w:before="7"/>
        <w:jc w:val="both"/>
        <w:rPr>
          <w:rFonts w:ascii="Arial Narrow" w:hAnsi="Arial Narrow"/>
          <w:bCs/>
          <w:spacing w:val="-1"/>
          <w:w w:val="90"/>
          <w:sz w:val="22"/>
        </w:rPr>
      </w:pPr>
      <w:r w:rsidRPr="00F865E5">
        <w:rPr>
          <w:rFonts w:ascii="Arial Narrow" w:hAnsi="Arial Narrow"/>
          <w:b/>
          <w:spacing w:val="-1"/>
          <w:w w:val="90"/>
          <w:sz w:val="22"/>
        </w:rPr>
        <w:t xml:space="preserve">NOTA: </w:t>
      </w:r>
      <w:r w:rsidRPr="00F865E5">
        <w:rPr>
          <w:rFonts w:ascii="Arial Narrow" w:hAnsi="Arial Narrow"/>
          <w:bCs/>
          <w:spacing w:val="-1"/>
          <w:w w:val="90"/>
          <w:sz w:val="22"/>
        </w:rPr>
        <w:t>La anterior lista de chequeo contiene los documentos principales de las fases precontractual, contractual y postcontractual que debe contener la carpeta contractual física, sin embargo, podrán indicarse como No Aplica o si se requieren adicionales, esto para el caso de los modificatorios por Suspensión del contrato, Reactivación del contrato, Modificación del contrato, Cesión del contrato, Terminar, terminar unilateralmente o caducar el contrato.</w:t>
      </w:r>
    </w:p>
    <w:sectPr w:rsidR="00355C3A" w:rsidRPr="00F865E5" w:rsidSect="003A1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2268" w:right="1134" w:bottom="1843" w:left="1418" w:header="567" w:footer="25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A255C" w14:textId="77777777" w:rsidR="000074C3" w:rsidRDefault="000074C3">
      <w:r>
        <w:separator/>
      </w:r>
    </w:p>
  </w:endnote>
  <w:endnote w:type="continuationSeparator" w:id="0">
    <w:p w14:paraId="7523442A" w14:textId="77777777" w:rsidR="000074C3" w:rsidRDefault="0000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56E1" w14:textId="77777777" w:rsidR="00780B09" w:rsidRDefault="00780B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000938"/>
      <w:docPartObj>
        <w:docPartGallery w:val="Page Numbers (Bottom of Page)"/>
        <w:docPartUnique/>
      </w:docPartObj>
    </w:sdtPr>
    <w:sdtContent>
      <w:p w14:paraId="6F4A2499" w14:textId="4697C91C" w:rsidR="003A1CDC" w:rsidRDefault="003A1CD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5854E1" w14:textId="77777777" w:rsidR="003A1CDC" w:rsidRPr="00CD12A4" w:rsidRDefault="003A1CDC" w:rsidP="003A1CDC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Dirección: Calle 27 # 35-00 Ciudadela Deportiva</w:t>
    </w:r>
  </w:p>
  <w:p w14:paraId="0ABD1B5A" w14:textId="77777777" w:rsidR="003A1CDC" w:rsidRPr="00CD12A4" w:rsidRDefault="003A1CDC" w:rsidP="003A1CDC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 Teléfono: 2864003</w:t>
    </w:r>
  </w:p>
  <w:p w14:paraId="13CEF67B" w14:textId="77777777" w:rsidR="003A1CDC" w:rsidRPr="00CD12A4" w:rsidRDefault="003A1CDC" w:rsidP="003A1CDC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Email: Imderpal@gmail.com </w:t>
    </w:r>
  </w:p>
  <w:p w14:paraId="05D29BA9" w14:textId="77777777" w:rsidR="003A1CDC" w:rsidRPr="00CD12A4" w:rsidRDefault="003A1CDC" w:rsidP="003A1CDC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Página Web: www.imderpalmira.gov.co</w:t>
    </w:r>
  </w:p>
  <w:p w14:paraId="35FB15E2" w14:textId="04F42F99" w:rsidR="005506B5" w:rsidRPr="003A1CDC" w:rsidRDefault="003A1CDC" w:rsidP="003A1CDC">
    <w:pPr>
      <w:jc w:val="center"/>
      <w:rPr>
        <w:rFonts w:asciiTheme="majorHAnsi" w:hAnsiTheme="majorHAnsi" w:cs="Arial"/>
        <w:sz w:val="18"/>
        <w:szCs w:val="18"/>
        <w:vertAlign w:val="subscript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Código Postal 763533/ Palmira – Valle del Cauca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F3FA" w14:textId="77777777" w:rsidR="00780B09" w:rsidRDefault="0078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373B" w14:textId="77777777" w:rsidR="000074C3" w:rsidRDefault="000074C3">
      <w:r>
        <w:separator/>
      </w:r>
    </w:p>
  </w:footnote>
  <w:footnote w:type="continuationSeparator" w:id="0">
    <w:p w14:paraId="727BE1DC" w14:textId="77777777" w:rsidR="000074C3" w:rsidRDefault="00007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D29F" w14:textId="77777777" w:rsidR="00780B09" w:rsidRDefault="00780B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6" w:type="dxa"/>
      <w:tblInd w:w="-5" w:type="dxa"/>
      <w:tblLayout w:type="fixed"/>
      <w:tblLook w:val="04A0" w:firstRow="1" w:lastRow="0" w:firstColumn="1" w:lastColumn="0" w:noHBand="0" w:noVBand="1"/>
    </w:tblPr>
    <w:tblGrid>
      <w:gridCol w:w="1673"/>
      <w:gridCol w:w="4536"/>
      <w:gridCol w:w="2332"/>
      <w:gridCol w:w="1665"/>
    </w:tblGrid>
    <w:tr w:rsidR="003A1CDC" w:rsidRPr="00A11A7A" w14:paraId="2E6AC18B" w14:textId="77777777" w:rsidTr="00780B09">
      <w:trPr>
        <w:trHeight w:val="265"/>
      </w:trPr>
      <w:tc>
        <w:tcPr>
          <w:tcW w:w="1673" w:type="dxa"/>
          <w:vMerge w:val="restart"/>
          <w:vAlign w:val="center"/>
        </w:tcPr>
        <w:p w14:paraId="747CD103" w14:textId="77777777" w:rsidR="003A1CDC" w:rsidRPr="00A11A7A" w:rsidRDefault="003A1CDC" w:rsidP="003A1CDC">
          <w:pPr>
            <w:jc w:val="center"/>
            <w:rPr>
              <w:rFonts w:asciiTheme="minorHAnsi" w:hAnsiTheme="minorHAnsi"/>
              <w:b/>
              <w:bCs/>
              <w:noProof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282DB9FC" wp14:editId="7D44B8AF">
                <wp:extent cx="675992" cy="668020"/>
                <wp:effectExtent l="0" t="0" r="0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6B5606" w14:textId="77777777" w:rsidR="003A1CDC" w:rsidRPr="00A11A7A" w:rsidRDefault="003A1CDC" w:rsidP="003A1CDC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36" w:type="dxa"/>
          <w:vMerge w:val="restart"/>
          <w:vAlign w:val="center"/>
        </w:tcPr>
        <w:p w14:paraId="77D020C8" w14:textId="46E7B46C" w:rsidR="0046237B" w:rsidRPr="0046237B" w:rsidRDefault="003A1CDC" w:rsidP="0046237B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MODELO INTEGRADO DE PLANEACI</w:t>
          </w:r>
          <w:r w:rsidR="0046237B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 Y GESTI</w:t>
          </w:r>
          <w:r w:rsidR="0046237B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N </w:t>
          </w:r>
        </w:p>
      </w:tc>
      <w:tc>
        <w:tcPr>
          <w:tcW w:w="2332" w:type="dxa"/>
          <w:vAlign w:val="center"/>
        </w:tcPr>
        <w:p w14:paraId="06869B8F" w14:textId="3FDE7830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Código: CT-FO-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10</w:t>
          </w:r>
        </w:p>
      </w:tc>
      <w:tc>
        <w:tcPr>
          <w:tcW w:w="1665" w:type="dxa"/>
          <w:vMerge w:val="restart"/>
          <w:tcBorders>
            <w:bottom w:val="nil"/>
          </w:tcBorders>
          <w:shd w:val="clear" w:color="auto" w:fill="auto"/>
        </w:tcPr>
        <w:p w14:paraId="750A7D03" w14:textId="77777777" w:rsidR="003A1CDC" w:rsidRPr="00A11A7A" w:rsidRDefault="003A1CDC" w:rsidP="003A1CDC">
          <w:pPr>
            <w:rPr>
              <w:rFonts w:asciiTheme="minorHAnsi" w:hAnsiTheme="minorHAnsi"/>
              <w:b/>
              <w:bCs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506DFDFF" wp14:editId="26B5F32F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1CDC" w:rsidRPr="00A11A7A" w14:paraId="2CB15B94" w14:textId="77777777" w:rsidTr="00780B09">
      <w:trPr>
        <w:trHeight w:val="444"/>
      </w:trPr>
      <w:tc>
        <w:tcPr>
          <w:tcW w:w="1673" w:type="dxa"/>
          <w:vMerge/>
        </w:tcPr>
        <w:p w14:paraId="508FC93D" w14:textId="77777777" w:rsidR="003A1CDC" w:rsidRPr="00A11A7A" w:rsidRDefault="003A1CDC" w:rsidP="003A1CDC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3727F789" w14:textId="77777777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13501C76" w14:textId="43B71331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Elaboración: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08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2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</w:p>
      </w:tc>
      <w:tc>
        <w:tcPr>
          <w:tcW w:w="1665" w:type="dxa"/>
          <w:vMerge/>
          <w:tcBorders>
            <w:bottom w:val="nil"/>
          </w:tcBorders>
          <w:shd w:val="clear" w:color="auto" w:fill="auto"/>
        </w:tcPr>
        <w:p w14:paraId="03609E9B" w14:textId="77777777" w:rsidR="003A1CDC" w:rsidRPr="00A11A7A" w:rsidRDefault="003A1CDC" w:rsidP="003A1CDC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3A1CDC" w:rsidRPr="00A11A7A" w14:paraId="05E068D0" w14:textId="77777777" w:rsidTr="00780B09">
      <w:trPr>
        <w:trHeight w:val="411"/>
      </w:trPr>
      <w:tc>
        <w:tcPr>
          <w:tcW w:w="1673" w:type="dxa"/>
          <w:vMerge/>
        </w:tcPr>
        <w:p w14:paraId="2B130A3E" w14:textId="77777777" w:rsidR="003A1CDC" w:rsidRPr="00A11A7A" w:rsidRDefault="003A1CDC" w:rsidP="003A1CDC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 w:val="restart"/>
          <w:vAlign w:val="center"/>
        </w:tcPr>
        <w:p w14:paraId="147CBF52" w14:textId="77777777" w:rsidR="003A1CDC" w:rsidRPr="00A11A7A" w:rsidRDefault="003A1CDC" w:rsidP="003A1CDC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LISTA DE CHEQUEO</w:t>
          </w:r>
        </w:p>
        <w:p w14:paraId="1033A0AF" w14:textId="77777777" w:rsidR="003A1CDC" w:rsidRDefault="003A1CDC" w:rsidP="003A1CDC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CONTRATACIÓN 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DIRECTA</w:t>
          </w:r>
        </w:p>
        <w:p w14:paraId="5C37505B" w14:textId="57930C43" w:rsidR="003A1CDC" w:rsidRPr="00A11A7A" w:rsidRDefault="003A1CDC" w:rsidP="003A1CDC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CONVENIOS Y CONTRATOS INTERADMINISTRATIVOS</w:t>
          </w:r>
        </w:p>
      </w:tc>
      <w:tc>
        <w:tcPr>
          <w:tcW w:w="2332" w:type="dxa"/>
          <w:vAlign w:val="center"/>
        </w:tcPr>
        <w:p w14:paraId="511296F0" w14:textId="77777777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Actualización: 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23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5</w:t>
          </w:r>
        </w:p>
      </w:tc>
      <w:tc>
        <w:tcPr>
          <w:tcW w:w="1665" w:type="dxa"/>
          <w:vMerge/>
          <w:tcBorders>
            <w:bottom w:val="nil"/>
          </w:tcBorders>
          <w:shd w:val="clear" w:color="auto" w:fill="auto"/>
        </w:tcPr>
        <w:p w14:paraId="513553E5" w14:textId="77777777" w:rsidR="003A1CDC" w:rsidRPr="00A11A7A" w:rsidRDefault="003A1CDC" w:rsidP="003A1CDC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3A1CDC" w:rsidRPr="00A11A7A" w14:paraId="4D2539F8" w14:textId="77777777" w:rsidTr="00780B09">
      <w:trPr>
        <w:trHeight w:val="454"/>
      </w:trPr>
      <w:tc>
        <w:tcPr>
          <w:tcW w:w="1673" w:type="dxa"/>
          <w:vMerge/>
        </w:tcPr>
        <w:p w14:paraId="0D21A744" w14:textId="77777777" w:rsidR="003A1CDC" w:rsidRPr="00A11A7A" w:rsidRDefault="003A1CDC" w:rsidP="003A1CDC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5F1A9BEA" w14:textId="77777777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1ADC5366" w14:textId="77777777" w:rsidR="003A1CDC" w:rsidRPr="00A11A7A" w:rsidRDefault="003A1CDC" w:rsidP="003A1CDC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Versión: 02</w:t>
          </w:r>
        </w:p>
      </w:tc>
      <w:tc>
        <w:tcPr>
          <w:tcW w:w="1665" w:type="dxa"/>
          <w:vMerge/>
          <w:tcBorders>
            <w:bottom w:val="single" w:sz="4" w:space="0" w:color="auto"/>
          </w:tcBorders>
          <w:shd w:val="clear" w:color="auto" w:fill="auto"/>
        </w:tcPr>
        <w:p w14:paraId="11783F68" w14:textId="77777777" w:rsidR="003A1CDC" w:rsidRPr="00A11A7A" w:rsidRDefault="003A1CDC" w:rsidP="003A1CDC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</w:tbl>
  <w:p w14:paraId="6F22AF86" w14:textId="77777777" w:rsidR="005506B5" w:rsidRPr="00940C4E" w:rsidRDefault="005506B5" w:rsidP="00940C4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96A5C" w14:textId="77777777" w:rsidR="00780B09" w:rsidRDefault="00780B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B5"/>
    <w:rsid w:val="00005A4E"/>
    <w:rsid w:val="000074C3"/>
    <w:rsid w:val="0003302C"/>
    <w:rsid w:val="000340C6"/>
    <w:rsid w:val="00035CEC"/>
    <w:rsid w:val="0003650D"/>
    <w:rsid w:val="000A67B0"/>
    <w:rsid w:val="000D7CB1"/>
    <w:rsid w:val="0010212D"/>
    <w:rsid w:val="00117597"/>
    <w:rsid w:val="00126249"/>
    <w:rsid w:val="00144D5E"/>
    <w:rsid w:val="001542A8"/>
    <w:rsid w:val="00164731"/>
    <w:rsid w:val="00164E8A"/>
    <w:rsid w:val="001679A3"/>
    <w:rsid w:val="0019139E"/>
    <w:rsid w:val="00240617"/>
    <w:rsid w:val="00244930"/>
    <w:rsid w:val="00256916"/>
    <w:rsid w:val="002A3602"/>
    <w:rsid w:val="002B0FAB"/>
    <w:rsid w:val="002D4ACA"/>
    <w:rsid w:val="00306E9D"/>
    <w:rsid w:val="00310D09"/>
    <w:rsid w:val="003179F1"/>
    <w:rsid w:val="00336EF6"/>
    <w:rsid w:val="0035373F"/>
    <w:rsid w:val="00355C3A"/>
    <w:rsid w:val="003A1CDC"/>
    <w:rsid w:val="003A523B"/>
    <w:rsid w:val="003A7765"/>
    <w:rsid w:val="003C50B7"/>
    <w:rsid w:val="003D3C50"/>
    <w:rsid w:val="003D40C3"/>
    <w:rsid w:val="003F2BA1"/>
    <w:rsid w:val="00402DBC"/>
    <w:rsid w:val="00407308"/>
    <w:rsid w:val="004110DE"/>
    <w:rsid w:val="00451461"/>
    <w:rsid w:val="00457112"/>
    <w:rsid w:val="00457B76"/>
    <w:rsid w:val="0046237B"/>
    <w:rsid w:val="004873ED"/>
    <w:rsid w:val="00492A4F"/>
    <w:rsid w:val="00494395"/>
    <w:rsid w:val="004A3194"/>
    <w:rsid w:val="004A6590"/>
    <w:rsid w:val="004B55F9"/>
    <w:rsid w:val="004D3FCB"/>
    <w:rsid w:val="004E5BB4"/>
    <w:rsid w:val="00523F50"/>
    <w:rsid w:val="005302A5"/>
    <w:rsid w:val="005422F5"/>
    <w:rsid w:val="005506B5"/>
    <w:rsid w:val="005555F0"/>
    <w:rsid w:val="0058163A"/>
    <w:rsid w:val="0059132F"/>
    <w:rsid w:val="005A06E1"/>
    <w:rsid w:val="005B39B4"/>
    <w:rsid w:val="005C2DC6"/>
    <w:rsid w:val="005F0A7C"/>
    <w:rsid w:val="006132B4"/>
    <w:rsid w:val="006312F4"/>
    <w:rsid w:val="0065226B"/>
    <w:rsid w:val="00680320"/>
    <w:rsid w:val="00682C0E"/>
    <w:rsid w:val="00683A43"/>
    <w:rsid w:val="006A0D72"/>
    <w:rsid w:val="006A1DF4"/>
    <w:rsid w:val="006B40BD"/>
    <w:rsid w:val="006D6EE4"/>
    <w:rsid w:val="006E715E"/>
    <w:rsid w:val="006F319D"/>
    <w:rsid w:val="00734085"/>
    <w:rsid w:val="007543D6"/>
    <w:rsid w:val="0077293A"/>
    <w:rsid w:val="00780B09"/>
    <w:rsid w:val="007943D3"/>
    <w:rsid w:val="007B3CED"/>
    <w:rsid w:val="007E42D9"/>
    <w:rsid w:val="007F2C78"/>
    <w:rsid w:val="00831A1F"/>
    <w:rsid w:val="00844DC5"/>
    <w:rsid w:val="00851F82"/>
    <w:rsid w:val="008F266B"/>
    <w:rsid w:val="009115C4"/>
    <w:rsid w:val="00940C4E"/>
    <w:rsid w:val="0094665D"/>
    <w:rsid w:val="00947872"/>
    <w:rsid w:val="00960752"/>
    <w:rsid w:val="009677D8"/>
    <w:rsid w:val="00981D18"/>
    <w:rsid w:val="009E4A59"/>
    <w:rsid w:val="009F00EC"/>
    <w:rsid w:val="00A0071C"/>
    <w:rsid w:val="00A02D87"/>
    <w:rsid w:val="00A216EB"/>
    <w:rsid w:val="00A65E3E"/>
    <w:rsid w:val="00AD1D3F"/>
    <w:rsid w:val="00AD3A1A"/>
    <w:rsid w:val="00B37224"/>
    <w:rsid w:val="00B54A84"/>
    <w:rsid w:val="00B72117"/>
    <w:rsid w:val="00B762D9"/>
    <w:rsid w:val="00B84F16"/>
    <w:rsid w:val="00BC0527"/>
    <w:rsid w:val="00BD361E"/>
    <w:rsid w:val="00BE03D0"/>
    <w:rsid w:val="00C051DD"/>
    <w:rsid w:val="00C1207A"/>
    <w:rsid w:val="00C70726"/>
    <w:rsid w:val="00C77715"/>
    <w:rsid w:val="00C8572E"/>
    <w:rsid w:val="00CA0F17"/>
    <w:rsid w:val="00CA5A02"/>
    <w:rsid w:val="00CA7D74"/>
    <w:rsid w:val="00CE024A"/>
    <w:rsid w:val="00CF4811"/>
    <w:rsid w:val="00D02798"/>
    <w:rsid w:val="00D03272"/>
    <w:rsid w:val="00D11BC5"/>
    <w:rsid w:val="00D30C10"/>
    <w:rsid w:val="00D36445"/>
    <w:rsid w:val="00D65EAC"/>
    <w:rsid w:val="00D75213"/>
    <w:rsid w:val="00DA28B4"/>
    <w:rsid w:val="00DB773A"/>
    <w:rsid w:val="00DC6118"/>
    <w:rsid w:val="00DE0D88"/>
    <w:rsid w:val="00DF2AD4"/>
    <w:rsid w:val="00E41F86"/>
    <w:rsid w:val="00EB0AFD"/>
    <w:rsid w:val="00EC3E32"/>
    <w:rsid w:val="00EE14ED"/>
    <w:rsid w:val="00F0002A"/>
    <w:rsid w:val="00F07DC8"/>
    <w:rsid w:val="00F31FD5"/>
    <w:rsid w:val="00F71C48"/>
    <w:rsid w:val="00F865E5"/>
    <w:rsid w:val="00FA3C74"/>
    <w:rsid w:val="00FB4E97"/>
    <w:rsid w:val="00FC2075"/>
    <w:rsid w:val="00FE00D9"/>
    <w:rsid w:val="00FF2AC8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3211B84"/>
  <w15:docId w15:val="{EE9EA6A8-50FA-46D0-BD33-39C9B1EA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63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63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59"/>
    <w:rsid w:val="0058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A4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40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0BD"/>
    <w:rPr>
      <w:rFonts w:ascii="Tahoma" w:eastAsia="Arial MT" w:hAnsi="Tahoma" w:cs="Tahoma"/>
      <w:sz w:val="16"/>
      <w:szCs w:val="16"/>
      <w:lang w:val="es-ES"/>
    </w:rPr>
  </w:style>
  <w:style w:type="character" w:customStyle="1" w:styleId="vortaltextbox">
    <w:name w:val="vortaltextbox"/>
    <w:basedOn w:val="Fuentedeprrafopredeter"/>
    <w:rsid w:val="00240617"/>
  </w:style>
  <w:style w:type="paragraph" w:styleId="Sinespaciado">
    <w:name w:val="No Spacing"/>
    <w:aliases w:val="Titulo 2"/>
    <w:link w:val="SinespaciadoCar"/>
    <w:uiPriority w:val="1"/>
    <w:qFormat/>
    <w:rsid w:val="003A1CDC"/>
    <w:pPr>
      <w:widowControl/>
      <w:suppressAutoHyphens/>
      <w:autoSpaceDE/>
      <w:autoSpaceDN/>
    </w:pPr>
    <w:rPr>
      <w:rFonts w:ascii="Calibri" w:eastAsia="Arial Unicode MS" w:hAnsi="Calibri" w:cs="Calibri"/>
      <w:kern w:val="1"/>
      <w:lang w:val="es-CO" w:eastAsia="ar-SA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3A1CDC"/>
    <w:rPr>
      <w:rFonts w:ascii="Calibri" w:eastAsia="Arial Unicode MS" w:hAnsi="Calibri" w:cs="Calibri"/>
      <w:kern w:val="1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Usuario</cp:lastModifiedBy>
  <cp:revision>4</cp:revision>
  <cp:lastPrinted>2024-10-31T17:36:00Z</cp:lastPrinted>
  <dcterms:created xsi:type="dcterms:W3CDTF">2025-01-23T14:27:00Z</dcterms:created>
  <dcterms:modified xsi:type="dcterms:W3CDTF">2025-01-23T14:38:00Z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2024-01-18T00:00:00Z</vt:filetime>
  </property>
</Properties>
</file>